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Am Samstag </w:t>
      </w:r>
      <w:r>
        <w:rPr>
          <w:rFonts w:ascii="Arial" w:hAnsi="Arial" w:cs="Arial"/>
          <w:color w:val="000000"/>
          <w:sz w:val="18"/>
          <w:szCs w:val="18"/>
        </w:rPr>
        <w:t>waren wir zu Gast bei Hertha BSC zum gemeinsamen Blitzturnier mit den Reinickendorfer Füchsen und dem FC Hansa Rostock.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Gespielt wurde im Modus jeder gegen jeden a 25 Minuten auf zwei Feldern parallel. Also keine Wartezeit. Soweit so gut.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 ersten Spiel gegen den FC Hansa Rostock kamen wir anfangs erneut nicht richtig ins Spiel und Hansa zeigte uns, was Kombinationsfußball bedeutet.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Küstenjungs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spielten super zusammen und kamen auch gefährlich vor unser Tor.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Mit der Zeit kamen auch wir besser ins Spiel und erarbeiteten uns einige Chancen.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einem meist ausgeglichenen Spiel konnten wir letztendlich die Oberhand gewinnen und entschieden das Spiel hauptsächlich durch Standardsituationen mit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5:1 für uns. Spielerisch zeigte Hansa jedoch den besseren Fußball.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Leider verliefen die nächsten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beide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Spiele ergebnistechnisch nicht so erfolgreich.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Beim Spiel gegen die Reinickendorfer Füchse, die bereits mit 1:0 gegen Hertha BSC gewonnen hatten, bekamen wir es mit einem hart spielenden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Gegner zu tun. Die Kids ließen sich von dieser Gangart anfangs nicht beindrucken und zeigten ebenfalls kämpferischen Fußball.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Mit der Zeit kamen jedoch zu den harten, meist fairen Zweikämpfen auch unnötige Aktionen hinzu, die die kleinen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Viktorianer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aus dem Konzept brachten.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Und so  verloren wir mit 3:8.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Das letzte Spiel gegen Hertha BSC konnte leider nicht in der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trainerseits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zuvor geplanten Aufstellung stattfinden und wir verloren auch dieses Spiel.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Wir konnten jedoch in vielen Bereichen sehr gut mithalten und brachten den Ball immerhin erneut dreimal im gegnerischen Tor unter.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Hertha BSC zeigte ihrerseits eine deutlich bessere Laufarbeit und eine höhere Passsicherheit. Endstand 3:5.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Insgesamt war es ein Blitzturnier auf sehr hohem Niveau bei dem wir viel gelernt haben.</w:t>
      </w:r>
    </w:p>
    <w:p w:rsidR="00BF7F84" w:rsidRDefault="00BF7F84" w:rsidP="00BF7F84">
      <w:pPr>
        <w:pStyle w:val="Standard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Vielen Dank an Hertha BSC für die Einladung.</w:t>
      </w:r>
    </w:p>
    <w:p w:rsidR="00863122" w:rsidRDefault="00863122">
      <w:bookmarkStart w:id="0" w:name="_GoBack"/>
      <w:bookmarkEnd w:id="0"/>
    </w:p>
    <w:sectPr w:rsidR="008631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84"/>
    <w:rsid w:val="00863122"/>
    <w:rsid w:val="00B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F7F8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F7F8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2013-11-25T21:25:00Z</dcterms:created>
  <dcterms:modified xsi:type="dcterms:W3CDTF">2013-11-25T21:26:00Z</dcterms:modified>
</cp:coreProperties>
</file>